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5F23E" w14:textId="77777777" w:rsidR="0032444A" w:rsidRPr="00EE7103" w:rsidRDefault="0032444A" w:rsidP="00BC31AD">
      <w:pPr>
        <w:rPr>
          <w:rFonts w:ascii="Arial" w:hAnsi="Arial" w:cs="Arial"/>
        </w:rPr>
      </w:pPr>
    </w:p>
    <w:p w14:paraId="3A6B3939" w14:textId="569925EA" w:rsidR="00BC31AD" w:rsidRPr="00EE7103" w:rsidRDefault="00EF5CCC" w:rsidP="00BC31AD">
      <w:pPr>
        <w:pStyle w:val="Heading4"/>
        <w:spacing w:before="2" w:after="2"/>
        <w:rPr>
          <w:rFonts w:ascii="Arial" w:hAnsi="Arial" w:cs="Arial"/>
          <w:u w:val="single"/>
        </w:rPr>
      </w:pPr>
      <w:r w:rsidRPr="00EE7103">
        <w:rPr>
          <w:rFonts w:ascii="Arial" w:hAnsi="Arial" w:cs="Arial"/>
          <w:noProof/>
          <w:u w:val="single"/>
        </w:rPr>
        <w:drawing>
          <wp:anchor distT="0" distB="0" distL="114300" distR="114300" simplePos="0" relativeHeight="251659264" behindDoc="0" locked="0" layoutInCell="1" allowOverlap="1" wp14:anchorId="70467828" wp14:editId="2CB8D9FB">
            <wp:simplePos x="0" y="0"/>
            <wp:positionH relativeFrom="margin">
              <wp:posOffset>0</wp:posOffset>
            </wp:positionH>
            <wp:positionV relativeFrom="margin">
              <wp:posOffset>206587</wp:posOffset>
            </wp:positionV>
            <wp:extent cx="1631315" cy="1554480"/>
            <wp:effectExtent l="0" t="0" r="0" b="0"/>
            <wp:wrapSquare wrapText="bothSides"/>
            <wp:docPr id="11" name="Picture 11" descr="Macintosh HD:Users:clairetoms:Desktop:Screen Shot 2017-06-07 at 15.2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iretoms:Desktop:Screen Shot 2017-06-07 at 15.20.3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1315"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31AD" w:rsidRPr="00EE7103">
        <w:rPr>
          <w:rFonts w:ascii="Arial" w:hAnsi="Arial" w:cs="Arial"/>
          <w:u w:val="single"/>
        </w:rPr>
        <w:t xml:space="preserve">10.6 </w:t>
      </w:r>
      <w:r w:rsidRPr="00EE7103">
        <w:rPr>
          <w:rFonts w:ascii="Arial" w:hAnsi="Arial" w:cs="Arial"/>
          <w:u w:val="single"/>
        </w:rPr>
        <w:t>WORKING</w:t>
      </w:r>
      <w:r w:rsidR="00BC31AD" w:rsidRPr="00EE7103">
        <w:rPr>
          <w:rFonts w:ascii="Arial" w:hAnsi="Arial" w:cs="Arial"/>
          <w:u w:val="single"/>
        </w:rPr>
        <w:t xml:space="preserve"> </w:t>
      </w:r>
      <w:r w:rsidRPr="00EE7103">
        <w:rPr>
          <w:rFonts w:ascii="Arial" w:hAnsi="Arial" w:cs="Arial"/>
          <w:u w:val="single"/>
        </w:rPr>
        <w:t>IN</w:t>
      </w:r>
      <w:r w:rsidR="00BC31AD" w:rsidRPr="00EE7103">
        <w:rPr>
          <w:rFonts w:ascii="Arial" w:hAnsi="Arial" w:cs="Arial"/>
          <w:u w:val="single"/>
        </w:rPr>
        <w:t xml:space="preserve"> </w:t>
      </w:r>
      <w:r w:rsidRPr="00EE7103">
        <w:rPr>
          <w:rFonts w:ascii="Arial" w:hAnsi="Arial" w:cs="Arial"/>
          <w:u w:val="single"/>
        </w:rPr>
        <w:t>PARTNERSHIP</w:t>
      </w:r>
      <w:r w:rsidR="00BC31AD" w:rsidRPr="00EE7103">
        <w:rPr>
          <w:rFonts w:ascii="Arial" w:hAnsi="Arial" w:cs="Arial"/>
          <w:u w:val="single"/>
        </w:rPr>
        <w:t xml:space="preserve"> </w:t>
      </w:r>
      <w:r w:rsidRPr="00EE7103">
        <w:rPr>
          <w:rFonts w:ascii="Arial" w:hAnsi="Arial" w:cs="Arial"/>
          <w:u w:val="single"/>
        </w:rPr>
        <w:t>WITH</w:t>
      </w:r>
      <w:r w:rsidR="00BC31AD" w:rsidRPr="00EE7103">
        <w:rPr>
          <w:rFonts w:ascii="Arial" w:hAnsi="Arial" w:cs="Arial"/>
          <w:u w:val="single"/>
        </w:rPr>
        <w:t xml:space="preserve"> </w:t>
      </w:r>
      <w:r w:rsidRPr="00EE7103">
        <w:rPr>
          <w:rFonts w:ascii="Arial" w:hAnsi="Arial" w:cs="Arial"/>
          <w:u w:val="single"/>
        </w:rPr>
        <w:t>OTHER</w:t>
      </w:r>
      <w:r w:rsidR="00BC31AD" w:rsidRPr="00EE7103">
        <w:rPr>
          <w:rFonts w:ascii="Arial" w:hAnsi="Arial" w:cs="Arial"/>
          <w:u w:val="single"/>
        </w:rPr>
        <w:t xml:space="preserve"> </w:t>
      </w:r>
      <w:r w:rsidRPr="00EE7103">
        <w:rPr>
          <w:rFonts w:ascii="Arial" w:hAnsi="Arial" w:cs="Arial"/>
          <w:u w:val="single"/>
        </w:rPr>
        <w:t>AGENCIES</w:t>
      </w:r>
    </w:p>
    <w:p w14:paraId="22F1C250" w14:textId="77777777" w:rsidR="00EF5CCC" w:rsidRPr="00EE7103" w:rsidRDefault="00EF5CCC" w:rsidP="00EF5CCC">
      <w:pPr>
        <w:rPr>
          <w:rFonts w:ascii="Arial" w:hAnsi="Arial" w:cs="Arial"/>
        </w:rPr>
      </w:pPr>
    </w:p>
    <w:p w14:paraId="45AC5C17" w14:textId="7A7B14CC" w:rsidR="000F0311" w:rsidRPr="00EE7103" w:rsidRDefault="00EF5CCC" w:rsidP="000F0311">
      <w:pPr>
        <w:pStyle w:val="NoSpacing"/>
        <w:rPr>
          <w:rFonts w:ascii="Arial" w:hAnsi="Arial" w:cs="Arial"/>
        </w:rPr>
      </w:pPr>
      <w:r w:rsidRPr="00EE7103">
        <w:rPr>
          <w:rFonts w:ascii="Arial" w:hAnsi="Arial" w:cs="Arial"/>
        </w:rPr>
        <w:t xml:space="preserve">Written by: Claire Toms and Tina Alder                                                                          </w:t>
      </w:r>
      <w:r w:rsidR="000C6355" w:rsidRPr="00EE7103">
        <w:rPr>
          <w:rFonts w:ascii="Arial" w:hAnsi="Arial" w:cs="Arial"/>
        </w:rPr>
        <w:t xml:space="preserve">Date: 1.09.22 – reviewed </w:t>
      </w:r>
      <w:r w:rsidR="00EE7103">
        <w:rPr>
          <w:rFonts w:ascii="Arial" w:hAnsi="Arial" w:cs="Arial"/>
        </w:rPr>
        <w:t>31.8.25</w:t>
      </w:r>
    </w:p>
    <w:p w14:paraId="2FB84B82" w14:textId="0055C696" w:rsidR="00EF5CCC" w:rsidRPr="00EE7103" w:rsidRDefault="00EF5CCC" w:rsidP="00EF5CCC">
      <w:pPr>
        <w:pStyle w:val="NoSpacing"/>
        <w:rPr>
          <w:rFonts w:ascii="Arial" w:hAnsi="Arial" w:cs="Arial"/>
        </w:rPr>
      </w:pPr>
    </w:p>
    <w:p w14:paraId="4C3588E7" w14:textId="77777777" w:rsidR="00EF5CCC" w:rsidRPr="00EE7103" w:rsidRDefault="00EF5CCC" w:rsidP="00EF5CCC">
      <w:pPr>
        <w:rPr>
          <w:rFonts w:ascii="Arial" w:hAnsi="Arial" w:cs="Arial"/>
        </w:rPr>
      </w:pPr>
    </w:p>
    <w:p w14:paraId="3CD1D51E" w14:textId="77777777" w:rsidR="00EF5CCC" w:rsidRPr="00EE7103" w:rsidRDefault="00EF5CCC" w:rsidP="00EF5CCC">
      <w:pPr>
        <w:rPr>
          <w:rFonts w:ascii="Arial" w:hAnsi="Arial" w:cs="Arial"/>
        </w:rPr>
      </w:pPr>
    </w:p>
    <w:p w14:paraId="58E9B983" w14:textId="77777777" w:rsidR="00EF5CCC" w:rsidRPr="00EE7103" w:rsidRDefault="00EF5CCC" w:rsidP="00EF5CCC">
      <w:pPr>
        <w:rPr>
          <w:rFonts w:ascii="Arial" w:hAnsi="Arial" w:cs="Arial"/>
        </w:rPr>
      </w:pPr>
    </w:p>
    <w:p w14:paraId="3E7F0D8F" w14:textId="197EB9B9" w:rsidR="00BC31AD" w:rsidRPr="00EE7103" w:rsidRDefault="00BC31AD" w:rsidP="00BC31AD">
      <w:pPr>
        <w:rPr>
          <w:rFonts w:ascii="Arial" w:hAnsi="Arial" w:cs="Arial"/>
        </w:rPr>
      </w:pPr>
    </w:p>
    <w:p w14:paraId="2DA7AD99" w14:textId="77777777" w:rsidR="00EF5CCC" w:rsidRPr="00EE7103" w:rsidRDefault="00EF5CCC" w:rsidP="00BC31AD">
      <w:pPr>
        <w:rPr>
          <w:rFonts w:ascii="Arial" w:hAnsi="Arial" w:cs="Arial"/>
        </w:rPr>
      </w:pPr>
    </w:p>
    <w:p w14:paraId="303841DC" w14:textId="77777777" w:rsidR="00EE7103" w:rsidRPr="00EE7103" w:rsidRDefault="00EE7103" w:rsidP="00EE7103">
      <w:pPr>
        <w:pStyle w:val="Heading3"/>
        <w:rPr>
          <w:rFonts w:ascii="Arial" w:hAnsi="Arial" w:cs="Arial"/>
          <w:color w:val="000000"/>
          <w:sz w:val="36"/>
          <w:szCs w:val="36"/>
          <w:u w:val="single"/>
          <w:lang w:val="en-GB" w:eastAsia="en-GB"/>
        </w:rPr>
      </w:pPr>
      <w:r w:rsidRPr="00EE7103">
        <w:rPr>
          <w:rStyle w:val="Strong"/>
          <w:rFonts w:ascii="Arial" w:hAnsi="Arial" w:cs="Arial"/>
          <w:color w:val="000000"/>
          <w:sz w:val="36"/>
          <w:szCs w:val="36"/>
          <w:u w:val="single"/>
        </w:rPr>
        <w:t>Policy Statement</w:t>
      </w:r>
    </w:p>
    <w:p w14:paraId="7943580E" w14:textId="77777777" w:rsidR="00EE7103" w:rsidRPr="00EE7103" w:rsidRDefault="00EE7103" w:rsidP="00EE7103">
      <w:pPr>
        <w:pStyle w:val="NormalWeb"/>
        <w:rPr>
          <w:rFonts w:ascii="Arial" w:hAnsi="Arial" w:cs="Arial"/>
          <w:color w:val="000000"/>
        </w:rPr>
      </w:pPr>
      <w:r w:rsidRPr="00EE7103">
        <w:rPr>
          <w:rFonts w:ascii="Arial" w:hAnsi="Arial" w:cs="Arial"/>
          <w:color w:val="000000"/>
        </w:rPr>
        <w:t>At St Saviour’s Pre-school and Nursery, we work in partnership with local and national agencies to promote the wellbeing, safety, and learning of all children. We recognise the importance of collaborative working and the sharing of information to ensure children receive the best possible care, early help, and support.</w:t>
      </w:r>
    </w:p>
    <w:p w14:paraId="279607B3" w14:textId="77777777" w:rsidR="00EE7103" w:rsidRPr="00EE7103" w:rsidRDefault="00232134" w:rsidP="00EE7103">
      <w:pPr>
        <w:rPr>
          <w:rFonts w:ascii="Arial" w:hAnsi="Arial" w:cs="Arial"/>
        </w:rPr>
      </w:pPr>
      <w:r>
        <w:rPr>
          <w:rFonts w:ascii="Arial" w:hAnsi="Arial" w:cs="Arial"/>
          <w:noProof/>
        </w:rPr>
        <w:pict w14:anchorId="2F453C3C">
          <v:rect id="_x0000_i1026" alt="" style="width:451.3pt;height:.05pt;mso-width-percent:0;mso-height-percent:0;mso-width-percent:0;mso-height-percent:0" o:hralign="center" o:hrstd="t" o:hr="t" fillcolor="#a0a0a0" stroked="f"/>
        </w:pict>
      </w:r>
    </w:p>
    <w:p w14:paraId="41B2262F" w14:textId="77777777" w:rsidR="00EE7103" w:rsidRPr="00FA2A30" w:rsidRDefault="00EE7103" w:rsidP="00EE7103">
      <w:pPr>
        <w:pStyle w:val="Heading3"/>
        <w:rPr>
          <w:rFonts w:ascii="Arial" w:hAnsi="Arial" w:cs="Arial"/>
          <w:bCs/>
          <w:color w:val="000000"/>
        </w:rPr>
      </w:pPr>
      <w:r w:rsidRPr="00FA2A30">
        <w:rPr>
          <w:rStyle w:val="Strong"/>
          <w:rFonts w:ascii="Arial" w:hAnsi="Arial" w:cs="Arial"/>
          <w:b w:val="0"/>
          <w:bCs/>
          <w:color w:val="000000"/>
        </w:rPr>
        <w:t>Procedures</w:t>
      </w:r>
    </w:p>
    <w:p w14:paraId="19BC30E7" w14:textId="77777777" w:rsidR="00EE7103" w:rsidRPr="00FA2A30" w:rsidRDefault="00EE7103" w:rsidP="00EE7103">
      <w:pPr>
        <w:pStyle w:val="NormalWeb"/>
        <w:numPr>
          <w:ilvl w:val="0"/>
          <w:numId w:val="2"/>
        </w:numPr>
        <w:rPr>
          <w:rFonts w:ascii="Arial" w:hAnsi="Arial" w:cs="Arial"/>
          <w:bCs/>
          <w:color w:val="000000"/>
        </w:rPr>
      </w:pPr>
      <w:r w:rsidRPr="00FA2A30">
        <w:rPr>
          <w:rFonts w:ascii="Arial" w:hAnsi="Arial" w:cs="Arial"/>
          <w:bCs/>
          <w:color w:val="000000"/>
        </w:rPr>
        <w:t>We have clear procedures in place for the sharing of information about children and families with other agencies. These are outlined in our:</w:t>
      </w:r>
    </w:p>
    <w:p w14:paraId="63ACBB8C" w14:textId="77777777" w:rsidR="00EE7103" w:rsidRPr="00FA2A30" w:rsidRDefault="00EE7103" w:rsidP="00EE7103">
      <w:pPr>
        <w:pStyle w:val="NormalWeb"/>
        <w:numPr>
          <w:ilvl w:val="1"/>
          <w:numId w:val="2"/>
        </w:numPr>
        <w:rPr>
          <w:rFonts w:ascii="Arial" w:hAnsi="Arial" w:cs="Arial"/>
          <w:bCs/>
          <w:color w:val="000000"/>
        </w:rPr>
      </w:pPr>
      <w:r w:rsidRPr="00FA2A30">
        <w:rPr>
          <w:rStyle w:val="Strong"/>
          <w:rFonts w:ascii="Arial" w:hAnsi="Arial" w:cs="Arial"/>
          <w:b w:val="0"/>
          <w:bCs/>
          <w:color w:val="000000"/>
        </w:rPr>
        <w:t>Information Sharing Policy</w:t>
      </w:r>
    </w:p>
    <w:p w14:paraId="74A3DB73" w14:textId="77777777" w:rsidR="00EE7103" w:rsidRPr="00FA2A30" w:rsidRDefault="00EE7103" w:rsidP="00EE7103">
      <w:pPr>
        <w:pStyle w:val="NormalWeb"/>
        <w:numPr>
          <w:ilvl w:val="1"/>
          <w:numId w:val="2"/>
        </w:numPr>
        <w:rPr>
          <w:rFonts w:ascii="Arial" w:hAnsi="Arial" w:cs="Arial"/>
          <w:bCs/>
          <w:color w:val="000000"/>
        </w:rPr>
      </w:pPr>
      <w:r w:rsidRPr="00FA2A30">
        <w:rPr>
          <w:rStyle w:val="Strong"/>
          <w:rFonts w:ascii="Arial" w:hAnsi="Arial" w:cs="Arial"/>
          <w:b w:val="0"/>
          <w:bCs/>
          <w:color w:val="000000"/>
        </w:rPr>
        <w:t>Safeguarding Children, Young People and Vulnerable Adults Policy</w:t>
      </w:r>
    </w:p>
    <w:p w14:paraId="4D26B2B4" w14:textId="77777777" w:rsidR="00EE7103" w:rsidRPr="00FA2A30" w:rsidRDefault="00EE7103" w:rsidP="00EE7103">
      <w:pPr>
        <w:pStyle w:val="NormalWeb"/>
        <w:numPr>
          <w:ilvl w:val="1"/>
          <w:numId w:val="2"/>
        </w:numPr>
        <w:rPr>
          <w:rFonts w:ascii="Arial" w:hAnsi="Arial" w:cs="Arial"/>
          <w:bCs/>
          <w:color w:val="000000"/>
        </w:rPr>
      </w:pPr>
      <w:r w:rsidRPr="00FA2A30">
        <w:rPr>
          <w:rStyle w:val="Strong"/>
          <w:rFonts w:ascii="Arial" w:hAnsi="Arial" w:cs="Arial"/>
          <w:b w:val="0"/>
          <w:bCs/>
          <w:color w:val="000000"/>
        </w:rPr>
        <w:t>Child Rights and Entitlement Policy</w:t>
      </w:r>
    </w:p>
    <w:p w14:paraId="60A27AD5" w14:textId="77777777" w:rsidR="00EE7103" w:rsidRPr="00FA2A30" w:rsidRDefault="00EE7103" w:rsidP="00EE7103">
      <w:pPr>
        <w:pStyle w:val="NormalWeb"/>
        <w:numPr>
          <w:ilvl w:val="1"/>
          <w:numId w:val="2"/>
        </w:numPr>
        <w:rPr>
          <w:rFonts w:ascii="Arial" w:hAnsi="Arial" w:cs="Arial"/>
          <w:bCs/>
          <w:color w:val="000000"/>
        </w:rPr>
      </w:pPr>
      <w:r w:rsidRPr="00FA2A30">
        <w:rPr>
          <w:rStyle w:val="Strong"/>
          <w:rFonts w:ascii="Arial" w:hAnsi="Arial" w:cs="Arial"/>
          <w:b w:val="0"/>
          <w:bCs/>
          <w:color w:val="000000"/>
        </w:rPr>
        <w:t>Supporting Children with Special Educational Needs and Disabilities (SEND) Policy</w:t>
      </w:r>
    </w:p>
    <w:p w14:paraId="544F163E" w14:textId="77777777" w:rsidR="00EE7103" w:rsidRPr="00FA2A30" w:rsidRDefault="00EE7103" w:rsidP="00EE7103">
      <w:pPr>
        <w:pStyle w:val="NormalWeb"/>
        <w:numPr>
          <w:ilvl w:val="0"/>
          <w:numId w:val="2"/>
        </w:numPr>
        <w:rPr>
          <w:rFonts w:ascii="Arial" w:hAnsi="Arial" w:cs="Arial"/>
          <w:bCs/>
          <w:color w:val="000000"/>
        </w:rPr>
      </w:pPr>
      <w:r w:rsidRPr="00FA2A30">
        <w:rPr>
          <w:rFonts w:ascii="Arial" w:hAnsi="Arial" w:cs="Arial"/>
          <w:bCs/>
          <w:color w:val="000000"/>
        </w:rPr>
        <w:t>Information shared with us by other agencies is regarded as</w:t>
      </w:r>
      <w:r w:rsidRPr="00FA2A30">
        <w:rPr>
          <w:rStyle w:val="apple-converted-space"/>
          <w:rFonts w:ascii="Arial" w:eastAsiaTheme="majorEastAsia" w:hAnsi="Arial" w:cs="Arial"/>
          <w:bCs/>
          <w:color w:val="000000"/>
        </w:rPr>
        <w:t> </w:t>
      </w:r>
      <w:r w:rsidRPr="00FA2A30">
        <w:rPr>
          <w:rStyle w:val="Strong"/>
          <w:rFonts w:ascii="Arial" w:hAnsi="Arial" w:cs="Arial"/>
          <w:b w:val="0"/>
          <w:bCs/>
          <w:color w:val="000000"/>
        </w:rPr>
        <w:t>third-party information</w:t>
      </w:r>
      <w:r w:rsidRPr="00FA2A30">
        <w:rPr>
          <w:rFonts w:ascii="Arial" w:hAnsi="Arial" w:cs="Arial"/>
          <w:bCs/>
          <w:color w:val="000000"/>
        </w:rPr>
        <w:t>. This is always kept confidential and is not shared further without the consent of the originating agency, unless legally required.</w:t>
      </w:r>
    </w:p>
    <w:p w14:paraId="791532B2" w14:textId="77777777" w:rsidR="00EE7103" w:rsidRPr="00FA2A30" w:rsidRDefault="00EE7103" w:rsidP="00EE7103">
      <w:pPr>
        <w:pStyle w:val="NormalWeb"/>
        <w:numPr>
          <w:ilvl w:val="0"/>
          <w:numId w:val="2"/>
        </w:numPr>
        <w:rPr>
          <w:rFonts w:ascii="Arial" w:hAnsi="Arial" w:cs="Arial"/>
          <w:bCs/>
          <w:color w:val="000000"/>
        </w:rPr>
      </w:pPr>
      <w:r w:rsidRPr="00FA2A30">
        <w:rPr>
          <w:rFonts w:ascii="Arial" w:hAnsi="Arial" w:cs="Arial"/>
          <w:bCs/>
          <w:color w:val="000000"/>
        </w:rPr>
        <w:t>When working with staff from other agencies, we:</w:t>
      </w:r>
    </w:p>
    <w:p w14:paraId="3D46BF44" w14:textId="77777777" w:rsidR="00EE7103" w:rsidRPr="00FA2A30" w:rsidRDefault="00EE7103" w:rsidP="00EE7103">
      <w:pPr>
        <w:pStyle w:val="NormalWeb"/>
        <w:numPr>
          <w:ilvl w:val="1"/>
          <w:numId w:val="2"/>
        </w:numPr>
        <w:rPr>
          <w:rFonts w:ascii="Arial" w:hAnsi="Arial" w:cs="Arial"/>
          <w:bCs/>
          <w:color w:val="000000"/>
        </w:rPr>
      </w:pPr>
      <w:r w:rsidRPr="00FA2A30">
        <w:rPr>
          <w:rFonts w:ascii="Arial" w:hAnsi="Arial" w:cs="Arial"/>
          <w:bCs/>
          <w:color w:val="000000"/>
        </w:rPr>
        <w:t>Welcome them into our setting and respect their professional expertise.</w:t>
      </w:r>
    </w:p>
    <w:p w14:paraId="5E245D0E" w14:textId="77777777" w:rsidR="00EE7103" w:rsidRPr="00FA2A30" w:rsidRDefault="00EE7103" w:rsidP="00EE7103">
      <w:pPr>
        <w:pStyle w:val="NormalWeb"/>
        <w:numPr>
          <w:ilvl w:val="1"/>
          <w:numId w:val="2"/>
        </w:numPr>
        <w:rPr>
          <w:rFonts w:ascii="Arial" w:hAnsi="Arial" w:cs="Arial"/>
          <w:bCs/>
          <w:color w:val="000000"/>
        </w:rPr>
      </w:pPr>
      <w:r w:rsidRPr="00FA2A30">
        <w:rPr>
          <w:rFonts w:ascii="Arial" w:hAnsi="Arial" w:cs="Arial"/>
          <w:bCs/>
          <w:color w:val="000000"/>
        </w:rPr>
        <w:t>Follow agreed</w:t>
      </w:r>
      <w:r w:rsidRPr="00FA2A30">
        <w:rPr>
          <w:rStyle w:val="apple-converted-space"/>
          <w:rFonts w:ascii="Arial" w:eastAsiaTheme="majorEastAsia" w:hAnsi="Arial" w:cs="Arial"/>
          <w:bCs/>
          <w:color w:val="000000"/>
        </w:rPr>
        <w:t> </w:t>
      </w:r>
      <w:r w:rsidRPr="00FA2A30">
        <w:rPr>
          <w:rStyle w:val="Strong"/>
          <w:rFonts w:ascii="Arial" w:hAnsi="Arial" w:cs="Arial"/>
          <w:b w:val="0"/>
          <w:bCs/>
          <w:color w:val="000000"/>
        </w:rPr>
        <w:t>local protocols and safeguarding procedures</w:t>
      </w:r>
      <w:r w:rsidRPr="00FA2A30">
        <w:rPr>
          <w:rFonts w:ascii="Arial" w:hAnsi="Arial" w:cs="Arial"/>
          <w:bCs/>
          <w:color w:val="000000"/>
        </w:rPr>
        <w:t>, including those set out by</w:t>
      </w:r>
      <w:r w:rsidRPr="00FA2A30">
        <w:rPr>
          <w:rStyle w:val="apple-converted-space"/>
          <w:rFonts w:ascii="Arial" w:eastAsiaTheme="majorEastAsia" w:hAnsi="Arial" w:cs="Arial"/>
          <w:bCs/>
          <w:color w:val="000000"/>
        </w:rPr>
        <w:t> </w:t>
      </w:r>
      <w:r w:rsidRPr="00FA2A30">
        <w:rPr>
          <w:rStyle w:val="Strong"/>
          <w:rFonts w:ascii="Arial" w:hAnsi="Arial" w:cs="Arial"/>
          <w:b w:val="0"/>
          <w:bCs/>
          <w:color w:val="000000"/>
        </w:rPr>
        <w:t>Hertfordshire Safeguarding Children Partnership (HSCP)</w:t>
      </w:r>
      <w:r w:rsidRPr="00FA2A30">
        <w:rPr>
          <w:rFonts w:ascii="Arial" w:hAnsi="Arial" w:cs="Arial"/>
          <w:bCs/>
          <w:color w:val="000000"/>
        </w:rPr>
        <w:t>.</w:t>
      </w:r>
    </w:p>
    <w:p w14:paraId="3412DB9F" w14:textId="77777777" w:rsidR="00EE7103" w:rsidRPr="00FA2A30" w:rsidRDefault="00EE7103" w:rsidP="00EE7103">
      <w:pPr>
        <w:pStyle w:val="NormalWeb"/>
        <w:numPr>
          <w:ilvl w:val="1"/>
          <w:numId w:val="2"/>
        </w:numPr>
        <w:rPr>
          <w:rFonts w:ascii="Arial" w:hAnsi="Arial" w:cs="Arial"/>
          <w:bCs/>
          <w:color w:val="000000"/>
        </w:rPr>
      </w:pPr>
      <w:r w:rsidRPr="00FA2A30">
        <w:rPr>
          <w:rFonts w:ascii="Arial" w:hAnsi="Arial" w:cs="Arial"/>
          <w:bCs/>
          <w:color w:val="000000"/>
        </w:rPr>
        <w:t>Ensure visiting professionals are appropriately identified, sign in and out of the setting, and wear visitor identification if required.</w:t>
      </w:r>
    </w:p>
    <w:p w14:paraId="52802E10" w14:textId="77777777" w:rsidR="00EE7103" w:rsidRPr="00FA2A30" w:rsidRDefault="00EE7103" w:rsidP="00EE7103">
      <w:pPr>
        <w:pStyle w:val="NormalWeb"/>
        <w:numPr>
          <w:ilvl w:val="0"/>
          <w:numId w:val="2"/>
        </w:numPr>
        <w:rPr>
          <w:rFonts w:ascii="Arial" w:hAnsi="Arial" w:cs="Arial"/>
          <w:bCs/>
          <w:color w:val="000000"/>
        </w:rPr>
      </w:pPr>
      <w:r w:rsidRPr="00FA2A30">
        <w:rPr>
          <w:rFonts w:ascii="Arial" w:hAnsi="Arial" w:cs="Arial"/>
          <w:bCs/>
          <w:color w:val="000000"/>
        </w:rPr>
        <w:t>Staff from other agencies will</w:t>
      </w:r>
      <w:r w:rsidRPr="00FA2A30">
        <w:rPr>
          <w:rStyle w:val="apple-converted-space"/>
          <w:rFonts w:ascii="Arial" w:eastAsiaTheme="majorEastAsia" w:hAnsi="Arial" w:cs="Arial"/>
          <w:bCs/>
          <w:color w:val="000000"/>
        </w:rPr>
        <w:t> </w:t>
      </w:r>
      <w:r w:rsidRPr="00FA2A30">
        <w:rPr>
          <w:rStyle w:val="Strong"/>
          <w:rFonts w:ascii="Arial" w:hAnsi="Arial" w:cs="Arial"/>
          <w:b w:val="0"/>
          <w:bCs/>
          <w:color w:val="000000"/>
        </w:rPr>
        <w:t>not have unsupervised access</w:t>
      </w:r>
      <w:r w:rsidRPr="00FA2A30">
        <w:rPr>
          <w:rStyle w:val="apple-converted-space"/>
          <w:rFonts w:ascii="Arial" w:eastAsiaTheme="majorEastAsia" w:hAnsi="Arial" w:cs="Arial"/>
          <w:bCs/>
          <w:color w:val="000000"/>
        </w:rPr>
        <w:t> </w:t>
      </w:r>
      <w:r w:rsidRPr="00FA2A30">
        <w:rPr>
          <w:rFonts w:ascii="Arial" w:hAnsi="Arial" w:cs="Arial"/>
          <w:bCs/>
          <w:color w:val="000000"/>
        </w:rPr>
        <w:t>to children during their visit and will not have access to any children other than those they are specifically visiting.</w:t>
      </w:r>
    </w:p>
    <w:p w14:paraId="1A740AB6" w14:textId="77777777" w:rsidR="00EE7103" w:rsidRPr="00FA2A30" w:rsidRDefault="00EE7103" w:rsidP="00EE7103">
      <w:pPr>
        <w:pStyle w:val="NormalWeb"/>
        <w:numPr>
          <w:ilvl w:val="0"/>
          <w:numId w:val="2"/>
        </w:numPr>
        <w:rPr>
          <w:rFonts w:ascii="Arial" w:hAnsi="Arial" w:cs="Arial"/>
          <w:bCs/>
          <w:color w:val="000000"/>
        </w:rPr>
      </w:pPr>
      <w:r w:rsidRPr="00FA2A30">
        <w:rPr>
          <w:rFonts w:ascii="Arial" w:hAnsi="Arial" w:cs="Arial"/>
          <w:bCs/>
          <w:color w:val="000000"/>
        </w:rPr>
        <w:t>Our staff do not casually share information or seek informal advice about any named child or family. Information sharing always follows our formal procedures and respects confidentiality.</w:t>
      </w:r>
    </w:p>
    <w:p w14:paraId="70CB94FF" w14:textId="77777777" w:rsidR="00EE7103" w:rsidRPr="00FA2A30" w:rsidRDefault="00EE7103" w:rsidP="00EE7103">
      <w:pPr>
        <w:pStyle w:val="NormalWeb"/>
        <w:numPr>
          <w:ilvl w:val="0"/>
          <w:numId w:val="2"/>
        </w:numPr>
        <w:rPr>
          <w:rFonts w:ascii="Arial" w:hAnsi="Arial" w:cs="Arial"/>
          <w:bCs/>
          <w:color w:val="000000"/>
        </w:rPr>
      </w:pPr>
      <w:r w:rsidRPr="00FA2A30">
        <w:rPr>
          <w:rFonts w:ascii="Arial" w:hAnsi="Arial" w:cs="Arial"/>
          <w:bCs/>
          <w:color w:val="000000"/>
        </w:rPr>
        <w:t>Where appropriate, we consult with and signpost families to</w:t>
      </w:r>
      <w:r w:rsidRPr="00FA2A30">
        <w:rPr>
          <w:rStyle w:val="apple-converted-space"/>
          <w:rFonts w:ascii="Arial" w:eastAsiaTheme="majorEastAsia" w:hAnsi="Arial" w:cs="Arial"/>
          <w:bCs/>
          <w:color w:val="000000"/>
        </w:rPr>
        <w:t> </w:t>
      </w:r>
      <w:r w:rsidRPr="00FA2A30">
        <w:rPr>
          <w:rStyle w:val="Strong"/>
          <w:rFonts w:ascii="Arial" w:hAnsi="Arial" w:cs="Arial"/>
          <w:b w:val="0"/>
          <w:bCs/>
          <w:color w:val="000000"/>
        </w:rPr>
        <w:t>local and national agencies</w:t>
      </w:r>
      <w:r w:rsidRPr="00FA2A30">
        <w:rPr>
          <w:rStyle w:val="apple-converted-space"/>
          <w:rFonts w:ascii="Arial" w:eastAsiaTheme="majorEastAsia" w:hAnsi="Arial" w:cs="Arial"/>
          <w:bCs/>
          <w:color w:val="000000"/>
        </w:rPr>
        <w:t> </w:t>
      </w:r>
      <w:r w:rsidRPr="00FA2A30">
        <w:rPr>
          <w:rFonts w:ascii="Arial" w:hAnsi="Arial" w:cs="Arial"/>
          <w:bCs/>
          <w:color w:val="000000"/>
        </w:rPr>
        <w:t>that can provide specialist advice, support, and resources, for example:</w:t>
      </w:r>
    </w:p>
    <w:p w14:paraId="4D1FF345" w14:textId="77777777" w:rsidR="00EE7103" w:rsidRPr="00FA2A30" w:rsidRDefault="00EE7103" w:rsidP="00EE7103">
      <w:pPr>
        <w:pStyle w:val="NormalWeb"/>
        <w:numPr>
          <w:ilvl w:val="1"/>
          <w:numId w:val="2"/>
        </w:numPr>
        <w:rPr>
          <w:rFonts w:ascii="Arial" w:hAnsi="Arial" w:cs="Arial"/>
          <w:bCs/>
          <w:color w:val="000000"/>
        </w:rPr>
      </w:pPr>
      <w:r w:rsidRPr="00FA2A30">
        <w:rPr>
          <w:rFonts w:ascii="Arial" w:hAnsi="Arial" w:cs="Arial"/>
          <w:bCs/>
          <w:color w:val="000000"/>
        </w:rPr>
        <w:t>Health Visitors and Speech &amp; Language Therapy services</w:t>
      </w:r>
    </w:p>
    <w:p w14:paraId="5DC488D6" w14:textId="77777777" w:rsidR="00EE7103" w:rsidRPr="00FA2A30" w:rsidRDefault="00EE7103" w:rsidP="00EE7103">
      <w:pPr>
        <w:pStyle w:val="NormalWeb"/>
        <w:numPr>
          <w:ilvl w:val="1"/>
          <w:numId w:val="2"/>
        </w:numPr>
        <w:rPr>
          <w:rFonts w:ascii="Arial" w:hAnsi="Arial" w:cs="Arial"/>
          <w:bCs/>
          <w:color w:val="000000"/>
        </w:rPr>
      </w:pPr>
      <w:r w:rsidRPr="00FA2A30">
        <w:rPr>
          <w:rFonts w:ascii="Arial" w:hAnsi="Arial" w:cs="Arial"/>
          <w:bCs/>
          <w:color w:val="000000"/>
        </w:rPr>
        <w:t>Children’s Centres and Family Support Services</w:t>
      </w:r>
    </w:p>
    <w:p w14:paraId="57C273B9" w14:textId="77777777" w:rsidR="00EE7103" w:rsidRPr="00FA2A30" w:rsidRDefault="00EE7103" w:rsidP="00EE7103">
      <w:pPr>
        <w:pStyle w:val="NormalWeb"/>
        <w:numPr>
          <w:ilvl w:val="1"/>
          <w:numId w:val="2"/>
        </w:numPr>
        <w:rPr>
          <w:rFonts w:ascii="Arial" w:hAnsi="Arial" w:cs="Arial"/>
          <w:bCs/>
          <w:color w:val="000000"/>
        </w:rPr>
      </w:pPr>
      <w:r w:rsidRPr="00FA2A30">
        <w:rPr>
          <w:rFonts w:ascii="Arial" w:hAnsi="Arial" w:cs="Arial"/>
          <w:bCs/>
          <w:color w:val="000000"/>
        </w:rPr>
        <w:t>Hertfordshire SEND Local Offer</w:t>
      </w:r>
    </w:p>
    <w:p w14:paraId="59DE7552" w14:textId="77777777" w:rsidR="00EE7103" w:rsidRPr="00FA2A30" w:rsidRDefault="00EE7103" w:rsidP="00EE7103">
      <w:pPr>
        <w:pStyle w:val="NormalWeb"/>
        <w:numPr>
          <w:ilvl w:val="1"/>
          <w:numId w:val="2"/>
        </w:numPr>
        <w:rPr>
          <w:rFonts w:ascii="Arial" w:hAnsi="Arial" w:cs="Arial"/>
          <w:bCs/>
          <w:color w:val="000000"/>
        </w:rPr>
      </w:pPr>
      <w:r w:rsidRPr="00FA2A30">
        <w:rPr>
          <w:rFonts w:ascii="Arial" w:hAnsi="Arial" w:cs="Arial"/>
          <w:bCs/>
          <w:color w:val="000000"/>
        </w:rPr>
        <w:t>Early Years Advisory Teachers</w:t>
      </w:r>
    </w:p>
    <w:p w14:paraId="4647A0F5" w14:textId="77777777" w:rsidR="00EE7103" w:rsidRPr="00FA2A30" w:rsidRDefault="00EE7103" w:rsidP="00EE7103">
      <w:pPr>
        <w:pStyle w:val="NormalWeb"/>
        <w:numPr>
          <w:ilvl w:val="1"/>
          <w:numId w:val="2"/>
        </w:numPr>
        <w:rPr>
          <w:rFonts w:ascii="Arial" w:hAnsi="Arial" w:cs="Arial"/>
          <w:bCs/>
          <w:color w:val="000000"/>
        </w:rPr>
      </w:pPr>
      <w:r w:rsidRPr="00FA2A30">
        <w:rPr>
          <w:rFonts w:ascii="Arial" w:hAnsi="Arial" w:cs="Arial"/>
          <w:bCs/>
          <w:color w:val="000000"/>
        </w:rPr>
        <w:lastRenderedPageBreak/>
        <w:t>National support organisations such as NSPCC, Young Minds, and Contact a Family</w:t>
      </w:r>
    </w:p>
    <w:p w14:paraId="44F6AC7F" w14:textId="77777777" w:rsidR="00EE7103" w:rsidRPr="00FA2A30" w:rsidRDefault="00EE7103" w:rsidP="00EE7103">
      <w:pPr>
        <w:pStyle w:val="NormalWeb"/>
        <w:numPr>
          <w:ilvl w:val="0"/>
          <w:numId w:val="2"/>
        </w:numPr>
        <w:rPr>
          <w:rFonts w:ascii="Arial" w:hAnsi="Arial" w:cs="Arial"/>
          <w:bCs/>
          <w:color w:val="000000"/>
        </w:rPr>
      </w:pPr>
      <w:r w:rsidRPr="00FA2A30">
        <w:rPr>
          <w:rFonts w:ascii="Arial" w:hAnsi="Arial" w:cs="Arial"/>
          <w:bCs/>
          <w:color w:val="000000"/>
        </w:rPr>
        <w:t>We participate in</w:t>
      </w:r>
      <w:r w:rsidRPr="00FA2A30">
        <w:rPr>
          <w:rStyle w:val="apple-converted-space"/>
          <w:rFonts w:ascii="Arial" w:eastAsiaTheme="majorEastAsia" w:hAnsi="Arial" w:cs="Arial"/>
          <w:bCs/>
          <w:color w:val="000000"/>
        </w:rPr>
        <w:t> </w:t>
      </w:r>
      <w:r w:rsidRPr="00FA2A30">
        <w:rPr>
          <w:rStyle w:val="Strong"/>
          <w:rFonts w:ascii="Arial" w:hAnsi="Arial" w:cs="Arial"/>
          <w:b w:val="0"/>
          <w:bCs/>
          <w:color w:val="000000"/>
        </w:rPr>
        <w:t>multi-agency meetings</w:t>
      </w:r>
      <w:r w:rsidRPr="00FA2A30">
        <w:rPr>
          <w:rFonts w:ascii="Arial" w:hAnsi="Arial" w:cs="Arial"/>
          <w:bCs/>
          <w:color w:val="000000"/>
        </w:rPr>
        <w:t>, such as Team Around the Family (TAF), Early Help Assessments (EHA), and Child Protection Conferences, ensuring our contributions are timely, accurate, and focused on the best interests of the child.</w:t>
      </w:r>
    </w:p>
    <w:p w14:paraId="464467A4" w14:textId="77777777" w:rsidR="00EE7103" w:rsidRPr="00FA2A30" w:rsidRDefault="00232134" w:rsidP="00EE7103">
      <w:pPr>
        <w:rPr>
          <w:rFonts w:ascii="Arial" w:hAnsi="Arial" w:cs="Arial"/>
          <w:bCs/>
        </w:rPr>
      </w:pPr>
      <w:r>
        <w:rPr>
          <w:rFonts w:ascii="Arial" w:hAnsi="Arial" w:cs="Arial"/>
          <w:noProof/>
        </w:rPr>
        <w:pict w14:anchorId="07380CEA">
          <v:rect id="_x0000_i1025" alt="" style="width:451.3pt;height:.05pt;mso-width-percent:0;mso-height-percent:0;mso-width-percent:0;mso-height-percent:0" o:hralign="center" o:hrstd="t" o:hr="t" fillcolor="#a0a0a0" stroked="f"/>
        </w:pict>
      </w:r>
    </w:p>
    <w:p w14:paraId="4948E0CF" w14:textId="77777777" w:rsidR="00EE7103" w:rsidRPr="00FA2A30" w:rsidRDefault="00EE7103" w:rsidP="00EE7103">
      <w:pPr>
        <w:pStyle w:val="Heading3"/>
        <w:rPr>
          <w:rFonts w:ascii="Arial" w:hAnsi="Arial" w:cs="Arial"/>
          <w:bCs/>
          <w:color w:val="000000"/>
        </w:rPr>
      </w:pPr>
      <w:r w:rsidRPr="00FA2A30">
        <w:rPr>
          <w:rStyle w:val="Strong"/>
          <w:rFonts w:ascii="Arial" w:hAnsi="Arial" w:cs="Arial"/>
          <w:b w:val="0"/>
          <w:bCs/>
          <w:color w:val="000000"/>
        </w:rPr>
        <w:t>Legal and Statutory Framework</w:t>
      </w:r>
    </w:p>
    <w:p w14:paraId="0BE54410" w14:textId="77777777" w:rsidR="00EE7103" w:rsidRPr="00FA2A30" w:rsidRDefault="00EE7103" w:rsidP="00EE7103">
      <w:pPr>
        <w:pStyle w:val="NormalWeb"/>
        <w:numPr>
          <w:ilvl w:val="0"/>
          <w:numId w:val="3"/>
        </w:numPr>
        <w:rPr>
          <w:rFonts w:ascii="Arial" w:hAnsi="Arial" w:cs="Arial"/>
          <w:bCs/>
          <w:color w:val="000000"/>
        </w:rPr>
      </w:pPr>
      <w:r w:rsidRPr="00FA2A30">
        <w:rPr>
          <w:rFonts w:ascii="Arial" w:hAnsi="Arial" w:cs="Arial"/>
          <w:bCs/>
          <w:color w:val="000000"/>
        </w:rPr>
        <w:t>Early Years Foundation Stage (EYFS) 2025 – Safeguarding and Welfare Requirements</w:t>
      </w:r>
    </w:p>
    <w:p w14:paraId="7570CBA3" w14:textId="77777777" w:rsidR="00EE7103" w:rsidRPr="00FA2A30" w:rsidRDefault="00EE7103" w:rsidP="00EE7103">
      <w:pPr>
        <w:pStyle w:val="NormalWeb"/>
        <w:numPr>
          <w:ilvl w:val="0"/>
          <w:numId w:val="3"/>
        </w:numPr>
        <w:rPr>
          <w:rFonts w:ascii="Arial" w:hAnsi="Arial" w:cs="Arial"/>
          <w:bCs/>
          <w:color w:val="000000"/>
        </w:rPr>
      </w:pPr>
      <w:r w:rsidRPr="00FA2A30">
        <w:rPr>
          <w:rFonts w:ascii="Arial" w:hAnsi="Arial" w:cs="Arial"/>
          <w:bCs/>
          <w:color w:val="000000"/>
        </w:rPr>
        <w:t>Working Together to Safeguard Children (2023)</w:t>
      </w:r>
    </w:p>
    <w:p w14:paraId="03412467" w14:textId="77777777" w:rsidR="00EE7103" w:rsidRPr="00FA2A30" w:rsidRDefault="00EE7103" w:rsidP="00EE7103">
      <w:pPr>
        <w:pStyle w:val="NormalWeb"/>
        <w:numPr>
          <w:ilvl w:val="0"/>
          <w:numId w:val="3"/>
        </w:numPr>
        <w:rPr>
          <w:rFonts w:ascii="Arial" w:hAnsi="Arial" w:cs="Arial"/>
          <w:bCs/>
          <w:color w:val="000000"/>
        </w:rPr>
      </w:pPr>
      <w:r w:rsidRPr="00FA2A30">
        <w:rPr>
          <w:rFonts w:ascii="Arial" w:hAnsi="Arial" w:cs="Arial"/>
          <w:bCs/>
          <w:color w:val="000000"/>
        </w:rPr>
        <w:t>Data Protection Act 2018 &amp; UK GDPR</w:t>
      </w:r>
    </w:p>
    <w:p w14:paraId="751E4461" w14:textId="77777777" w:rsidR="00EE7103" w:rsidRPr="00FA2A30" w:rsidRDefault="00EE7103" w:rsidP="00EE7103">
      <w:pPr>
        <w:pStyle w:val="NormalWeb"/>
        <w:numPr>
          <w:ilvl w:val="0"/>
          <w:numId w:val="3"/>
        </w:numPr>
        <w:rPr>
          <w:rFonts w:ascii="Arial" w:hAnsi="Arial" w:cs="Arial"/>
          <w:bCs/>
          <w:color w:val="000000"/>
        </w:rPr>
      </w:pPr>
      <w:r w:rsidRPr="00FA2A30">
        <w:rPr>
          <w:rFonts w:ascii="Arial" w:hAnsi="Arial" w:cs="Arial"/>
          <w:bCs/>
          <w:color w:val="000000"/>
        </w:rPr>
        <w:t>Hertfordshire Safeguarding Children Partnership (HSCP) protocols</w:t>
      </w:r>
    </w:p>
    <w:p w14:paraId="49D0FC50" w14:textId="77777777" w:rsidR="00BC31AD" w:rsidRPr="00FA2A30" w:rsidRDefault="00BC31AD" w:rsidP="00BC31AD">
      <w:pPr>
        <w:rPr>
          <w:rFonts w:ascii="Arial" w:hAnsi="Arial" w:cs="Arial"/>
          <w:bCs/>
        </w:rPr>
      </w:pPr>
    </w:p>
    <w:p w14:paraId="0B5DB706" w14:textId="70029D70" w:rsidR="00BC31AD" w:rsidRPr="00FA2A30" w:rsidRDefault="00BC31AD" w:rsidP="00BC31AD">
      <w:pPr>
        <w:rPr>
          <w:rFonts w:ascii="Arial" w:hAnsi="Arial" w:cs="Arial"/>
          <w:bCs/>
        </w:rPr>
      </w:pPr>
    </w:p>
    <w:sectPr w:rsidR="00BC31AD" w:rsidRPr="00FA2A30" w:rsidSect="00944384">
      <w:pgSz w:w="11900" w:h="16820"/>
      <w:pgMar w:top="1134" w:right="1134" w:bottom="1134" w:left="1134"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1312"/>
    <w:multiLevelType w:val="multilevel"/>
    <w:tmpl w:val="84589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CC6C6C"/>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0D16B5"/>
    <w:multiLevelType w:val="multilevel"/>
    <w:tmpl w:val="AE7A0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4659326">
    <w:abstractNumId w:val="1"/>
  </w:num>
  <w:num w:numId="2" w16cid:durableId="862324936">
    <w:abstractNumId w:val="2"/>
  </w:num>
  <w:num w:numId="3" w16cid:durableId="1471938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78E"/>
    <w:rsid w:val="000C6355"/>
    <w:rsid w:val="000F0311"/>
    <w:rsid w:val="00232134"/>
    <w:rsid w:val="002944A6"/>
    <w:rsid w:val="0032197F"/>
    <w:rsid w:val="0032444A"/>
    <w:rsid w:val="005F2589"/>
    <w:rsid w:val="00806BF7"/>
    <w:rsid w:val="00944384"/>
    <w:rsid w:val="00B82C7E"/>
    <w:rsid w:val="00BC31AD"/>
    <w:rsid w:val="00C1078E"/>
    <w:rsid w:val="00D229A5"/>
    <w:rsid w:val="00E943F3"/>
    <w:rsid w:val="00EA1D8B"/>
    <w:rsid w:val="00EE06E9"/>
    <w:rsid w:val="00EE7103"/>
    <w:rsid w:val="00EF5CCC"/>
    <w:rsid w:val="00FA2A3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063C8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D273C"/>
    <w:rPr>
      <w:sz w:val="24"/>
      <w:szCs w:val="24"/>
      <w:lang w:val="en-US" w:eastAsia="en-US"/>
    </w:rPr>
  </w:style>
  <w:style w:type="paragraph" w:styleId="Heading3">
    <w:name w:val="heading 3"/>
    <w:basedOn w:val="Normal"/>
    <w:next w:val="Normal"/>
    <w:link w:val="Heading3Char"/>
    <w:uiPriority w:val="9"/>
    <w:semiHidden/>
    <w:unhideWhenUsed/>
    <w:qFormat/>
    <w:rsid w:val="00EE710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rsid w:val="004E64F1"/>
    <w:pPr>
      <w:keepNext/>
      <w:spacing w:before="240" w:after="60"/>
      <w:outlineLvl w:val="3"/>
    </w:pPr>
    <w:rPr>
      <w:rFonts w:eastAsia="Times New Roman"/>
      <w:b/>
      <w:bCs/>
      <w:sz w:val="28"/>
      <w:szCs w:val="28"/>
      <w:lang w:val="en-GB"/>
    </w:rPr>
  </w:style>
  <w:style w:type="paragraph" w:styleId="Heading5">
    <w:name w:val="heading 5"/>
    <w:basedOn w:val="Normal"/>
    <w:next w:val="Normal"/>
    <w:link w:val="Heading5Char"/>
    <w:uiPriority w:val="9"/>
    <w:unhideWhenUsed/>
    <w:qFormat/>
    <w:rsid w:val="004E64F1"/>
    <w:pPr>
      <w:spacing w:before="240" w:after="60"/>
      <w:outlineLvl w:val="4"/>
    </w:pPr>
    <w:rPr>
      <w:rFonts w:eastAsia="Times New Roman"/>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E64F1"/>
    <w:rPr>
      <w:rFonts w:eastAsia="Times New Roman"/>
      <w:b/>
      <w:bCs/>
      <w:sz w:val="28"/>
      <w:szCs w:val="28"/>
    </w:rPr>
  </w:style>
  <w:style w:type="character" w:customStyle="1" w:styleId="Heading5Char">
    <w:name w:val="Heading 5 Char"/>
    <w:basedOn w:val="DefaultParagraphFont"/>
    <w:link w:val="Heading5"/>
    <w:uiPriority w:val="9"/>
    <w:rsid w:val="004E64F1"/>
    <w:rPr>
      <w:rFonts w:eastAsia="Times New Roman"/>
      <w:b/>
      <w:bCs/>
      <w:i/>
      <w:iCs/>
      <w:sz w:val="26"/>
      <w:szCs w:val="26"/>
    </w:rPr>
  </w:style>
  <w:style w:type="character" w:styleId="Strong">
    <w:name w:val="Strong"/>
    <w:basedOn w:val="DefaultParagraphFont"/>
    <w:uiPriority w:val="22"/>
    <w:qFormat/>
    <w:rsid w:val="004E64F1"/>
    <w:rPr>
      <w:b/>
    </w:rPr>
  </w:style>
  <w:style w:type="paragraph" w:styleId="NoSpacing">
    <w:name w:val="No Spacing"/>
    <w:uiPriority w:val="1"/>
    <w:qFormat/>
    <w:rsid w:val="00EF5CCC"/>
    <w:rPr>
      <w:rFonts w:asciiTheme="minorHAnsi" w:eastAsiaTheme="minorHAnsi" w:hAnsiTheme="minorHAnsi" w:cstheme="minorBidi"/>
      <w:sz w:val="22"/>
      <w:szCs w:val="22"/>
      <w:lang w:eastAsia="en-US"/>
    </w:rPr>
  </w:style>
  <w:style w:type="character" w:customStyle="1" w:styleId="Heading3Char">
    <w:name w:val="Heading 3 Char"/>
    <w:basedOn w:val="DefaultParagraphFont"/>
    <w:link w:val="Heading3"/>
    <w:uiPriority w:val="9"/>
    <w:semiHidden/>
    <w:rsid w:val="00EE7103"/>
    <w:rPr>
      <w:rFonts w:asciiTheme="majorHAnsi" w:eastAsiaTheme="majorEastAsia" w:hAnsiTheme="majorHAnsi" w:cstheme="majorBidi"/>
      <w:color w:val="1F3763" w:themeColor="accent1" w:themeShade="7F"/>
      <w:sz w:val="24"/>
      <w:szCs w:val="24"/>
      <w:lang w:val="en-US" w:eastAsia="en-US"/>
    </w:rPr>
  </w:style>
  <w:style w:type="paragraph" w:styleId="NormalWeb">
    <w:name w:val="Normal (Web)"/>
    <w:basedOn w:val="Normal"/>
    <w:uiPriority w:val="99"/>
    <w:semiHidden/>
    <w:unhideWhenUsed/>
    <w:rsid w:val="00EE7103"/>
    <w:pPr>
      <w:spacing w:before="100" w:beforeAutospacing="1" w:after="100" w:afterAutospacing="1"/>
    </w:pPr>
    <w:rPr>
      <w:rFonts w:ascii="Times New Roman" w:eastAsia="Times New Roman" w:hAnsi="Times New Roman"/>
      <w:lang w:val="en-GB" w:eastAsia="en-GB"/>
    </w:rPr>
  </w:style>
  <w:style w:type="character" w:customStyle="1" w:styleId="apple-converted-space">
    <w:name w:val="apple-converted-space"/>
    <w:basedOn w:val="DefaultParagraphFont"/>
    <w:rsid w:val="00EE7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Jacobs</dc:creator>
  <cp:keywords/>
  <cp:lastModifiedBy>Claire Toms</cp:lastModifiedBy>
  <cp:revision>3</cp:revision>
  <cp:lastPrinted>2019-03-14T07:37:00Z</cp:lastPrinted>
  <dcterms:created xsi:type="dcterms:W3CDTF">2025-08-31T07:17:00Z</dcterms:created>
  <dcterms:modified xsi:type="dcterms:W3CDTF">2026-01-04T20:30:00Z</dcterms:modified>
</cp:coreProperties>
</file>